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B1" w:rsidRDefault="00D66328" w:rsidP="000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UŞAQLAR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IN İCBARİ </w:t>
      </w:r>
      <w:r w:rsidR="000E69B5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DİSPANSERİZASİYA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</w:t>
      </w:r>
      <w:r w:rsidR="000E69B5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ÇƏRÇİVƏSİNDƏ UŞAQLARA GÖSTƏRİLƏN TİBBİ XİDMƏT</w:t>
      </w:r>
      <w:r w:rsidR="00A10C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İN</w:t>
      </w:r>
      <w:r w:rsidR="000E69B5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KEYFİYYƏTİNİN </w:t>
      </w:r>
    </w:p>
    <w:p w:rsidR="000E69B5" w:rsidRPr="001D4BC2" w:rsidRDefault="000E69B5" w:rsidP="000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MONİTORİNQ</w:t>
      </w:r>
      <w:r w:rsidR="00A10C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A10CBB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İNDİKATORLAR</w:t>
      </w:r>
      <w:r w:rsidR="000374B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</w:p>
    <w:p w:rsidR="000E69B5" w:rsidRDefault="000374B1" w:rsidP="0003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="00A10C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LAYİHƏ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:rsidR="000374B1" w:rsidRPr="001D4BC2" w:rsidRDefault="000374B1" w:rsidP="0003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597621" w:rsidRPr="001D4BC2" w:rsidRDefault="005434DB" w:rsidP="000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A.</w:t>
      </w:r>
      <w:r w:rsidR="00F253C5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597621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Dispanserizasiyanın planlaşdırılması və həyata keçirilmə</w:t>
      </w:r>
      <w:r w:rsid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</w:t>
      </w:r>
      <w:r w:rsidR="00A10CB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üzrə indikatorlar</w:t>
      </w:r>
    </w:p>
    <w:p w:rsidR="005434DB" w:rsidRPr="001D4BC2" w:rsidRDefault="005434DB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5434DB" w:rsidRPr="001D4BC2" w:rsidRDefault="005434DB" w:rsidP="00543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dispanserizasiyaya cəlb ediləcək uşaqların sayı və onların ümumi uşaq əhalisində payı (%)</w:t>
      </w:r>
    </w:p>
    <w:p w:rsidR="00F253C5" w:rsidRPr="001D4BC2" w:rsidRDefault="00F253C5" w:rsidP="00543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0-5 yaşlı qeyri-mütəşəkkil əhalinin sayı və hesabat dövrü ərzində onlardan dispanserizasiyaya cəlb olunanların sayı və faizi</w:t>
      </w:r>
      <w:r w:rsidR="00513F9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434DB" w:rsidRPr="001D4BC2" w:rsidRDefault="005434DB" w:rsidP="00543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Hesabat dövrü </w:t>
      </w:r>
      <w:r w:rsidR="009D2FC5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ərzində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dispanserizasiyaya cəlb edilməli olan (planlaşdırılan) uşaqlardan dispanserizasiyanın 1-ci etapını keçmiş uşaqların payı (%)</w:t>
      </w:r>
    </w:p>
    <w:p w:rsidR="005434DB" w:rsidRPr="001D4BC2" w:rsidRDefault="005434DB" w:rsidP="00543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Hesabat dövrü </w:t>
      </w:r>
      <w:r w:rsidR="009D2FC5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ərzində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dispanserizasiyaya cəlb edilməli olan (planlaşdırılan) uşaqlardan dispanserizasiyanın 2-ci etapını keçmiş uşaqların payı (%)</w:t>
      </w:r>
    </w:p>
    <w:p w:rsidR="005434DB" w:rsidRPr="001D4BC2" w:rsidRDefault="005434DB" w:rsidP="00543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Hesabat dövrü </w:t>
      </w:r>
      <w:r w:rsidR="009D2FC5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ərzində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dispanserizasiyaya cəlb edilməli olan (planlaşdırılan) uşaqlardan dispanserizasiya prosesini tam bitirmiş uşaqların payı (%)</w:t>
      </w:r>
    </w:p>
    <w:p w:rsidR="00F253C5" w:rsidRPr="001D4BC2" w:rsidRDefault="00F253C5" w:rsidP="00543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VESKS sisteminə dispanserizasiya haqqında məlumatları daxil edilən uşaqların sayı və cəmi dispanserizasiyaya cəlb edilənlərə nisbəti (%)</w:t>
      </w:r>
    </w:p>
    <w:p w:rsidR="005434DB" w:rsidRPr="001D4BC2" w:rsidRDefault="005434DB" w:rsidP="005434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5434DB" w:rsidRPr="001D4BC2" w:rsidRDefault="005434DB" w:rsidP="000E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B. Dispanserizasiyanın nəticələri</w:t>
      </w:r>
      <w:r w:rsidR="00D66328" w:rsidRPr="00D663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D663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üzrə indikatorlar</w:t>
      </w:r>
    </w:p>
    <w:p w:rsidR="005434DB" w:rsidRPr="001D4BC2" w:rsidRDefault="005434DB" w:rsidP="0054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97621" w:rsidRPr="001D4BC2" w:rsidRDefault="00597621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1. Sağlamlıq qrupları</w:t>
      </w:r>
      <w:r w:rsidR="007C1D35">
        <w:rPr>
          <w:rStyle w:val="a6"/>
          <w:rFonts w:ascii="Times New Roman" w:hAnsi="Times New Roman" w:cs="Times New Roman"/>
          <w:b/>
          <w:bCs/>
          <w:sz w:val="28"/>
          <w:szCs w:val="28"/>
          <w:lang w:val="az-Latn-AZ"/>
        </w:rPr>
        <w:footnoteReference w:customMarkFollows="1" w:id="1"/>
        <w:t>*</w:t>
      </w: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üzrə hesabat dövründə uşaqların sayı:</w:t>
      </w:r>
    </w:p>
    <w:p w:rsidR="00597621" w:rsidRPr="001D4BC2" w:rsidRDefault="00597621" w:rsidP="005976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I qrup - say və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ümumi say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a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nisbəti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597621" w:rsidRPr="001D4BC2" w:rsidRDefault="00597621" w:rsidP="005976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II qrup - say və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ümumi saya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597621" w:rsidP="005976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III qrup - say və ümumi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saya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597621" w:rsidP="005976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IV qrup - say və ümumi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saya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597621" w:rsidP="005976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V qrup - say və ümumi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saya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597621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597621" w:rsidRPr="001D4BC2" w:rsidRDefault="00597621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2. Müalicə-profilaktik iş, habelə reabilitasiya tədbirlərinə cəlb edildikdən sonra uşaqların </w:t>
      </w:r>
      <w:r w:rsidR="00834120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aid olduğu </w:t>
      </w: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sağlamlıq qrupların</w:t>
      </w:r>
      <w:r w:rsidR="00834120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ın dəyişməsi</w:t>
      </w: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:rsidR="00597621" w:rsidRPr="001D4BC2" w:rsidRDefault="00597621" w:rsidP="00597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V qrupdan IV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və ya III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qrupa keçirilən uşaqların sayı</w:t>
      </w:r>
    </w:p>
    <w:p w:rsidR="00597621" w:rsidRPr="001D4BC2" w:rsidRDefault="00597621" w:rsidP="00597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IV qrupdan III qrupa keçirilən uşaqların sayı</w:t>
      </w:r>
    </w:p>
    <w:p w:rsidR="00597621" w:rsidRPr="001D4BC2" w:rsidRDefault="00597621" w:rsidP="00597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III qrupdan II qrupa keçirilən uşaqların sayı </w:t>
      </w:r>
    </w:p>
    <w:p w:rsidR="00597621" w:rsidRPr="001D4BC2" w:rsidRDefault="00597621" w:rsidP="00597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II qrupdan I qrupa keçirilən uşaqların sayı</w:t>
      </w:r>
    </w:p>
    <w:p w:rsidR="00597621" w:rsidRPr="001D4BC2" w:rsidRDefault="00597621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Əvvəlki müayinə zamanı I qrupa aid edilən və cari ildə digər sağlamlıq qruplarına (II, III, IV və V) keçirilən uşaqların sayı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(ayrı-ayrı nozologiyalar üzrə)</w:t>
      </w:r>
    </w:p>
    <w:p w:rsidR="001D4BC2" w:rsidRDefault="001D4BC2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1D35" w:rsidRDefault="007C1D35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1D35" w:rsidRDefault="007C1D35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34DB" w:rsidRPr="001D4BC2" w:rsidRDefault="005434DB" w:rsidP="0059762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1D4BC2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lastRenderedPageBreak/>
        <w:t>3. Dispanserizasiya zamanı ilk dəfə aşkarlanan xəstəliklər</w:t>
      </w:r>
      <w:r w:rsidR="00537ED9" w:rsidRPr="001D4BC2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 və onlarla bağlı müalicə-sağlamlaşdırıcı tədbirlər və məsləhətlər</w:t>
      </w:r>
      <w:r w:rsidR="001D4BC2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:</w:t>
      </w:r>
    </w:p>
    <w:p w:rsidR="00314586" w:rsidRPr="001D4BC2" w:rsidRDefault="005434DB" w:rsidP="003145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bitirmiş uşaqlar arasında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ilk dəfə anadangəlmə ürək qüsurları aşkarlanan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uşaqların sayı və </w:t>
      </w:r>
      <w:r w:rsidR="00314586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bütün xəstəliklər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arasında nisbəti</w:t>
      </w:r>
      <w:r w:rsidR="00314586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314586" w:rsidRPr="001D4BC2" w:rsidRDefault="00314586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bitirmiş uşaqlar arasında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ilk dəfə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onkoloji xəstəlikləri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aşkarlanan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uşaqların sayı və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bütün xəstəliklər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arasında nisbəti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314586" w:rsidRPr="001D4BC2" w:rsidRDefault="00314586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bitirmiş uşaqlar arasında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ilk dəfə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qan yaratma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sisteminin xəstəlikləri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aşkarlanan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uşaqların sayı və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bütün xəstəliklər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arasında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314586" w:rsidRPr="001D4BC2" w:rsidRDefault="00314586" w:rsidP="0031458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Anemiyası olan uşaqların sayı (yüngül, orta və ağır dərəcəli anemiya)</w:t>
      </w:r>
    </w:p>
    <w:p w:rsidR="008C0B34" w:rsidRPr="001D4BC2" w:rsidRDefault="008C0B34" w:rsidP="0031458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Əvvəlki dispanserizasiya zamanı anemiya diaqnozu ilə dispanser qeydiyyatına götürülən uşaqlardan cari il ərzində sağalma ilə dispanser qeydiyyatından çıxarılanların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nisbəti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314586" w:rsidRPr="001D4BC2" w:rsidRDefault="00314586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bitirmiş uşaqlar arasında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ilk dəfə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sidik-cinsiyyət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sisteminin xəstəliyi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aşkarlanan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uşaqların sayı və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bütün xəstəliklər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arasında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8C0B34" w:rsidRPr="001D4BC2" w:rsidRDefault="008C0B34" w:rsidP="008C0B3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bitirmiş uşaqlar arasında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ilk dəfə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şəkərli diabeti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aşkarlanan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uşaqların sayı və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bütün xəstəliklər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arasında nisbəti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8C0B34" w:rsidRPr="001D4BC2" w:rsidRDefault="008C0B34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dispanserizasiyanı bitirmiş uşaqlar arasında ilk dəfə vərəm xəstəliyi aşkarlanan uşaqların sayı</w:t>
      </w:r>
    </w:p>
    <w:p w:rsidR="008C0B34" w:rsidRPr="001D4BC2" w:rsidRDefault="008C0B34" w:rsidP="008C0B3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Multirezistent vərəm aşkarlanan uşaqların sayı və ümumi vərəm xəstəliyi olan uşaqlar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arasında nisbəti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(%)</w:t>
      </w:r>
    </w:p>
    <w:p w:rsidR="008C0B34" w:rsidRPr="001D4BC2" w:rsidRDefault="00597621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dispanserizasiyanı bitirmiş uşaqlar arasında ilk dəfə göz</w:t>
      </w:r>
      <w:r w:rsidR="008C0B34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xəstəliyi </w:t>
      </w:r>
      <w:r w:rsidR="008C0B34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aşkarlanmış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uşaqların sayı və</w:t>
      </w:r>
      <w:r w:rsidR="008C0B34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8C0B34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bütün xəstəliklər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arasında nisbəti </w:t>
      </w:r>
      <w:r w:rsidR="008C0B34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0007E" w:rsidRPr="001D4BC2" w:rsidRDefault="00597621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esabat dövrü ərzində dispanserizasiyanı tam bitirmiş uşaqlar arasında tütün və tütün</w:t>
      </w:r>
      <w:r w:rsidR="0050007E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məmulatlarından istifadə edənlərin sayı </w:t>
      </w:r>
    </w:p>
    <w:p w:rsidR="0050007E" w:rsidRPr="001D4BC2" w:rsidRDefault="0050007E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tam bitirmiş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10-17 yaşlı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uşaqlar arasında arteriyal təzyiqi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ölçülmüş uşaqların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faizi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50007E" w:rsidRPr="001D4BC2" w:rsidRDefault="0050007E" w:rsidP="0083412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Onlardan arterial təzyiqi yüksək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olan uşaqların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faizi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597621" w:rsidRPr="001D4BC2" w:rsidRDefault="0050007E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 ərzində dispanserizasiyanı tam bitirmiş uşaqlar arasında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bədən çəkisi və boyu ölçülmüş (və qeyd edilmiş) uşaqların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faizi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50007E" w:rsidRPr="001D4BC2" w:rsidRDefault="0050007E" w:rsidP="0050007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Onlardan artıq bədən çəkisi, piylənmə və çəki azlığı olan uşaqların nisbəti (%)</w:t>
      </w:r>
    </w:p>
    <w:p w:rsidR="00AA614E" w:rsidRPr="001D4BC2" w:rsidRDefault="0050007E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Onlardan düzgün qidalanma</w:t>
      </w:r>
      <w:r w:rsidR="00AA614E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və fiziki fəallıqla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bağlı birbaşa və ya valideyn vasitəsilə məsləhət alan uşaqların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faizi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834120" w:rsidRPr="001D4BC2" w:rsidRDefault="00834120" w:rsidP="008341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Hesabat dövrü әrzində dispanserizasiyanı tam bitirmiş uşaqlar arasında qidalanması adekvat olmayan uşaqların faizi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834120" w:rsidRPr="001D4BC2" w:rsidRDefault="00AA614E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esabat dövrü ərzində dispanserizasiyanı tam bitirmiş uşaqlar arasında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hiperqlikemiyası qeydə alınmış olan uşaqların sayı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="00834120" w:rsidRPr="001D4BC2">
        <w:rPr>
          <w:rFonts w:ascii="Times New Roman" w:hAnsi="Times New Roman" w:cs="Times New Roman"/>
          <w:sz w:val="28"/>
          <w:szCs w:val="28"/>
          <w:lang w:val="az-Latn-AZ"/>
        </w:rPr>
        <w:t>faizi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(%)</w:t>
      </w:r>
    </w:p>
    <w:p w:rsidR="00597621" w:rsidRPr="001D4BC2" w:rsidRDefault="00834120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Hesabat dövrü ərzində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psixiatr və/və ya narkoloqun qəbuluna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göndər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ilmiş uşaqların sayı və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ümumi dispanserizasiyadan keçmiş uşaqlara nisbəti (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%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834120" w:rsidRPr="001D4BC2" w:rsidRDefault="00597621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dispanserizasiyanı tam bitirmiş və 2-ci sağlamlıq qrupuna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ayırd edilmiş uş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a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qlar arasında profilaktik konsultasiya almış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uşaqların 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faizi</w:t>
      </w:r>
      <w:r w:rsidR="00513F9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597621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Hesabat dövrü ərzində dispanserizasiyanı tam bitirmiş və 3-cü sağlamlıq qrupuna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ayırd edilmiş uşaqlar arasında profilaktik konsultasiya almış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uşaqların 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faizi</w:t>
      </w:r>
      <w:r w:rsidR="00513F9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F253C5" w:rsidRPr="001D4BC2" w:rsidRDefault="00F253C5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dispanserizasiya zamanı hospitalizasiyaya ehtiyacı olduğu müəyyən edilmiş uşaqların sayı</w:t>
      </w:r>
    </w:p>
    <w:p w:rsidR="00F253C5" w:rsidRPr="001D4BC2" w:rsidRDefault="00F253C5" w:rsidP="00F253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Hesabat dövrü ərzində dispanserizasiya zamanı hospitalizasiyaya ehtiyacı olduğu müəyyən edilmiş uşaqlardan hospitalizasiya olunanların sayı və faizi (%)</w:t>
      </w:r>
    </w:p>
    <w:p w:rsidR="0061709F" w:rsidRPr="001D4BC2" w:rsidRDefault="00597621" w:rsidP="008341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Sanator-kurort müalicəsinə ehtiyacı olduğu müəyyən edilmiş uşaqların sayı və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61709F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cəmi dispanserizasiyadan keç</w:t>
      </w:r>
      <w:r w:rsidR="00834120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miş uşaqlara nisbəti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61709F" w:rsidP="008341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dövründə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anator-kurort müalicəsinə ehtiyacı ödənilmiş uşaqların sayı</w:t>
      </w:r>
    </w:p>
    <w:p w:rsidR="0061709F" w:rsidRPr="001D4BC2" w:rsidRDefault="0061709F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esabat dövründə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t</w:t>
      </w:r>
      <w:r w:rsidR="00597621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ibbi reabilitasiyaya ehtiyacı olduğu müəyyən edilmiş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97621"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uşaqların sayı və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cəmi dispanserizasiyadan keçmiş uşaqlara nisbəti</w:t>
      </w:r>
      <w:r w:rsidR="00513F9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61709F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dövründə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ibbi reabilitasiyaya ehtiyacı ödənilmiş uşaqların sayı</w:t>
      </w:r>
    </w:p>
    <w:p w:rsidR="0061709F" w:rsidRPr="001D4BC2" w:rsidRDefault="0061709F" w:rsidP="00597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>H</w:t>
      </w:r>
      <w:r w:rsidR="00597621"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>esabat dövründə i</w:t>
      </w:r>
      <w:r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>x</w:t>
      </w:r>
      <w:r w:rsidR="00597621"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>tisaslaşmış tibbi yardıma ehtiyacı olduğu müəyyən</w:t>
      </w:r>
      <w:r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97621"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>edilmiş uşaqların sayı</w:t>
      </w:r>
      <w:r w:rsidR="00597621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597621"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Pr="00D663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bCs/>
          <w:sz w:val="28"/>
          <w:szCs w:val="28"/>
          <w:lang w:val="az-Latn-AZ"/>
        </w:rPr>
        <w:t>cəmi dispanserizasiyadan keçmiş uşaqlara nisbəti</w:t>
      </w:r>
      <w:r w:rsidR="00513F9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61709F" w:rsidP="006170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dövründə istisaslaşmış tibbi yardıma ehtiyacı ödənilmiş uşaqların sayı </w:t>
      </w:r>
    </w:p>
    <w:p w:rsidR="0061709F" w:rsidRPr="001D4BC2" w:rsidRDefault="0061709F" w:rsidP="005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597621" w:rsidRPr="001D4BC2" w:rsidRDefault="0061709F" w:rsidP="0061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4. </w:t>
      </w:r>
      <w:r w:rsidR="00597621" w:rsidRPr="001D4BC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Әhalinin spesifik qruplarının icbari dispanserizasiyaya cəlb edilməsi </w:t>
      </w:r>
    </w:p>
    <w:p w:rsidR="0061709F" w:rsidRPr="001D4BC2" w:rsidRDefault="0061709F" w:rsidP="006170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61709F" w:rsidRPr="001D4BC2" w:rsidRDefault="00597621" w:rsidP="005976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Dispanserizasiyaya hesabat dövründə cəlb edilməsi planlaşdırılmış əlilliyi olan</w:t>
      </w:r>
      <w:r w:rsidR="0061709F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uşaqların sayı və</w:t>
      </w:r>
      <w:r w:rsidR="0061709F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cəmi planda olan uşaqlara nisbəti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61709F" w:rsidP="005976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esabat dövründə dispanserizasiyanı tam bitirmiş əlilliyi olan uşaqların sayı və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planlaşdırılmış (əlilliyi olan) saya nisbəti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597621" w:rsidP="005976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Dispanserizasiyaya hesabat dövründə cəlb edilməsi planlaşdırılmış valideyn</w:t>
      </w:r>
      <w:r w:rsidR="0061709F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>himayəsindən məhrum olmuş, övladlığa və ya qəyyumluğa götürülmüş uşaqların sayı və</w:t>
      </w:r>
      <w:r w:rsidR="0061709F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cəmi planda olan uşaqlara nisbəti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61709F" w:rsidP="005976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>esabat dövründə dispanserizasiyanı tam bitirmiş valideyn himayəsindən məhrum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olmuş, övladlığa və ya qəyyumluğa götürülmüş uşaqların sayı və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planlaşdırılmış saya nisbəti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597621" w:rsidP="005976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Dispanserizasiyaya hesabat dövründə cəlb edilməsi planlaşdırılmış dövlət uşaq</w:t>
      </w:r>
      <w:r w:rsidR="0061709F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FC5" w:rsidRPr="001D4BC2">
        <w:rPr>
          <w:rFonts w:ascii="Times New Roman" w:hAnsi="Times New Roman" w:cs="Times New Roman"/>
          <w:sz w:val="28"/>
          <w:szCs w:val="28"/>
          <w:lang w:val="az-Latn-AZ"/>
        </w:rPr>
        <w:t>müəssisələrində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tərbiyə və təhsil alan uşaqların sayı </w:t>
      </w:r>
      <w:r w:rsidR="0061709F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və cəmi planda olan uşaqlara nisbəti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61709F" w:rsidRPr="001D4BC2" w:rsidRDefault="0061709F" w:rsidP="006170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4BC2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597621"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esabat dövründə dispanserizasiyanı tam bitirmiş 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dövlət uşaq </w:t>
      </w:r>
      <w:r w:rsidR="009D2FC5" w:rsidRPr="001D4BC2">
        <w:rPr>
          <w:rFonts w:ascii="Times New Roman" w:hAnsi="Times New Roman" w:cs="Times New Roman"/>
          <w:sz w:val="28"/>
          <w:szCs w:val="28"/>
          <w:lang w:val="az-Latn-AZ"/>
        </w:rPr>
        <w:t>müəssisələrində</w:t>
      </w:r>
      <w:r w:rsidRPr="001D4BC2">
        <w:rPr>
          <w:rFonts w:ascii="Times New Roman" w:hAnsi="Times New Roman" w:cs="Times New Roman"/>
          <w:sz w:val="28"/>
          <w:szCs w:val="28"/>
          <w:lang w:val="az-Latn-AZ"/>
        </w:rPr>
        <w:t xml:space="preserve"> tərbiyə və təhsil alan uşaqların sayı və planlaşdırılmış saya nisbəti </w:t>
      </w:r>
      <w:r w:rsidR="00513F9F" w:rsidRPr="001D4BC2">
        <w:rPr>
          <w:rFonts w:ascii="Times New Roman" w:hAnsi="Times New Roman" w:cs="Times New Roman"/>
          <w:sz w:val="28"/>
          <w:szCs w:val="28"/>
          <w:lang w:val="az-Latn-AZ"/>
        </w:rPr>
        <w:t>(%)</w:t>
      </w:r>
    </w:p>
    <w:p w:rsidR="00597621" w:rsidRPr="001D4BC2" w:rsidRDefault="00597621" w:rsidP="0061709F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97621" w:rsidRPr="001D4BC2" w:rsidSect="00A109F7">
      <w:footerReference w:type="default" r:id="rId8"/>
      <w:pgSz w:w="11906" w:h="16838"/>
      <w:pgMar w:top="1134" w:right="851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5B" w:rsidRDefault="00E9575B" w:rsidP="007C1D35">
      <w:pPr>
        <w:spacing w:after="0" w:line="240" w:lineRule="auto"/>
      </w:pPr>
      <w:r>
        <w:separator/>
      </w:r>
    </w:p>
  </w:endnote>
  <w:endnote w:type="continuationSeparator" w:id="0">
    <w:p w:rsidR="00E9575B" w:rsidRDefault="00E9575B" w:rsidP="007C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6669000"/>
      <w:docPartObj>
        <w:docPartGallery w:val="Page Numbers (Bottom of Page)"/>
        <w:docPartUnique/>
      </w:docPartObj>
    </w:sdtPr>
    <w:sdtContent>
      <w:p w:rsidR="00513F9F" w:rsidRPr="00A109F7" w:rsidRDefault="00513F9F">
        <w:pPr>
          <w:pStyle w:val="a9"/>
          <w:jc w:val="center"/>
          <w:rPr>
            <w:rFonts w:ascii="Times New Roman" w:hAnsi="Times New Roman" w:cs="Times New Roman"/>
          </w:rPr>
        </w:pPr>
        <w:r w:rsidRPr="00A109F7">
          <w:rPr>
            <w:rFonts w:ascii="Times New Roman" w:hAnsi="Times New Roman" w:cs="Times New Roman"/>
          </w:rPr>
          <w:fldChar w:fldCharType="begin"/>
        </w:r>
        <w:r w:rsidRPr="00A109F7">
          <w:rPr>
            <w:rFonts w:ascii="Times New Roman" w:hAnsi="Times New Roman" w:cs="Times New Roman"/>
          </w:rPr>
          <w:instrText xml:space="preserve"> PAGE   \* MERGEFORMAT </w:instrText>
        </w:r>
        <w:r w:rsidRPr="00A109F7">
          <w:rPr>
            <w:rFonts w:ascii="Times New Roman" w:hAnsi="Times New Roman" w:cs="Times New Roman"/>
          </w:rPr>
          <w:fldChar w:fldCharType="separate"/>
        </w:r>
        <w:r w:rsidR="00316076">
          <w:rPr>
            <w:rFonts w:ascii="Times New Roman" w:hAnsi="Times New Roman" w:cs="Times New Roman"/>
            <w:noProof/>
          </w:rPr>
          <w:t>2</w:t>
        </w:r>
        <w:r w:rsidRPr="00A109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5B" w:rsidRDefault="00E9575B" w:rsidP="007C1D35">
      <w:pPr>
        <w:spacing w:after="0" w:line="240" w:lineRule="auto"/>
      </w:pPr>
      <w:r>
        <w:separator/>
      </w:r>
    </w:p>
  </w:footnote>
  <w:footnote w:type="continuationSeparator" w:id="0">
    <w:p w:rsidR="00E9575B" w:rsidRDefault="00E9575B" w:rsidP="007C1D35">
      <w:pPr>
        <w:spacing w:after="0" w:line="240" w:lineRule="auto"/>
      </w:pPr>
      <w:r>
        <w:continuationSeparator/>
      </w:r>
    </w:p>
  </w:footnote>
  <w:footnote w:id="1">
    <w:p w:rsidR="007C1D35" w:rsidRPr="007C1D35" w:rsidRDefault="007C1D35" w:rsidP="007C1D35">
      <w:pPr>
        <w:pStyle w:val="Default"/>
        <w:rPr>
          <w:color w:val="auto"/>
          <w:sz w:val="16"/>
          <w:szCs w:val="16"/>
        </w:rPr>
      </w:pPr>
      <w:r>
        <w:rPr>
          <w:rStyle w:val="a6"/>
        </w:rPr>
        <w:t>*</w:t>
      </w:r>
      <w:r w:rsidRPr="007C1D35">
        <w:rPr>
          <w:iCs/>
          <w:sz w:val="16"/>
          <w:szCs w:val="16"/>
        </w:rPr>
        <w:t>Azərbaycan Respublikası Nazirlər Kabinetinin 2014-cü il 23 aprel tarixli 109 nömrəli qərarı ilə təsdiq edilmiş (3 nömrəli əlavə) “</w:t>
      </w:r>
      <w:r w:rsidRPr="007C1D35">
        <w:rPr>
          <w:bCs/>
          <w:sz w:val="16"/>
          <w:szCs w:val="16"/>
          <w:lang w:val="ru-RU"/>
        </w:rPr>
        <w:t>Xəstə və xəstələnmə riski olan uşaqlar üçün müalicə-sağlamlaşdırıcı tədbirlərin həyata keçirilməsi QAYDASI</w:t>
      </w:r>
      <w:r w:rsidRPr="007C1D35">
        <w:rPr>
          <w:bCs/>
          <w:sz w:val="16"/>
          <w:szCs w:val="16"/>
          <w:lang w:val="az-Latn-AZ"/>
        </w:rPr>
        <w:t>”</w:t>
      </w:r>
      <w:r w:rsidRPr="007C1D35">
        <w:rPr>
          <w:bCs/>
          <w:sz w:val="16"/>
          <w:szCs w:val="16"/>
        </w:rPr>
        <w:t>-</w:t>
      </w:r>
      <w:r w:rsidRPr="007C1D35">
        <w:rPr>
          <w:sz w:val="16"/>
          <w:szCs w:val="16"/>
        </w:rPr>
        <w:t>na uy</w:t>
      </w:r>
      <w:r w:rsidRPr="007C1D35">
        <w:rPr>
          <w:sz w:val="16"/>
          <w:szCs w:val="16"/>
          <w:lang w:val="az-Latn-AZ"/>
        </w:rPr>
        <w:t>ğ</w:t>
      </w:r>
      <w:r w:rsidRPr="007C1D35">
        <w:rPr>
          <w:sz w:val="16"/>
          <w:szCs w:val="16"/>
        </w:rPr>
        <w:t>un olaraq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7AD"/>
    <w:multiLevelType w:val="hybridMultilevel"/>
    <w:tmpl w:val="5B56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72E77"/>
    <w:multiLevelType w:val="hybridMultilevel"/>
    <w:tmpl w:val="AD2875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0B4A81"/>
    <w:multiLevelType w:val="hybridMultilevel"/>
    <w:tmpl w:val="FB64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F3E88"/>
    <w:multiLevelType w:val="hybridMultilevel"/>
    <w:tmpl w:val="614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78DD"/>
    <w:multiLevelType w:val="hybridMultilevel"/>
    <w:tmpl w:val="066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6615"/>
    <w:multiLevelType w:val="hybridMultilevel"/>
    <w:tmpl w:val="3550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621"/>
    <w:rsid w:val="000374B1"/>
    <w:rsid w:val="000E69B5"/>
    <w:rsid w:val="0014373C"/>
    <w:rsid w:val="001D4BC2"/>
    <w:rsid w:val="00314586"/>
    <w:rsid w:val="00316076"/>
    <w:rsid w:val="0050007E"/>
    <w:rsid w:val="00513F9F"/>
    <w:rsid w:val="00537ED9"/>
    <w:rsid w:val="005434DB"/>
    <w:rsid w:val="00597621"/>
    <w:rsid w:val="0061709F"/>
    <w:rsid w:val="00661C47"/>
    <w:rsid w:val="007C1D35"/>
    <w:rsid w:val="00834120"/>
    <w:rsid w:val="008C0B34"/>
    <w:rsid w:val="009D2FC5"/>
    <w:rsid w:val="009D6A0A"/>
    <w:rsid w:val="00A109F7"/>
    <w:rsid w:val="00A10CBB"/>
    <w:rsid w:val="00AA614E"/>
    <w:rsid w:val="00B2043F"/>
    <w:rsid w:val="00D66328"/>
    <w:rsid w:val="00DE08AB"/>
    <w:rsid w:val="00E9575B"/>
    <w:rsid w:val="00EE4804"/>
    <w:rsid w:val="00F253C5"/>
    <w:rsid w:val="00F3595C"/>
    <w:rsid w:val="00F8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C1D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1D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1D35"/>
    <w:rPr>
      <w:vertAlign w:val="superscript"/>
    </w:rPr>
  </w:style>
  <w:style w:type="paragraph" w:customStyle="1" w:styleId="Default">
    <w:name w:val="Default"/>
    <w:basedOn w:val="a"/>
    <w:rsid w:val="007C1D3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1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F9F"/>
  </w:style>
  <w:style w:type="paragraph" w:styleId="a9">
    <w:name w:val="footer"/>
    <w:basedOn w:val="a"/>
    <w:link w:val="aa"/>
    <w:uiPriority w:val="99"/>
    <w:unhideWhenUsed/>
    <w:rsid w:val="0051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F9F"/>
  </w:style>
  <w:style w:type="paragraph" w:styleId="ab">
    <w:name w:val="Balloon Text"/>
    <w:basedOn w:val="a"/>
    <w:link w:val="ac"/>
    <w:uiPriority w:val="99"/>
    <w:semiHidden/>
    <w:unhideWhenUsed/>
    <w:rsid w:val="0031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39B7-4CC0-4C3A-938C-7B085E3C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tohfa.jamilova</dc:creator>
  <cp:lastModifiedBy>Vusala Agayeva</cp:lastModifiedBy>
  <cp:revision>5</cp:revision>
  <cp:lastPrinted>2015-03-31T06:22:00Z</cp:lastPrinted>
  <dcterms:created xsi:type="dcterms:W3CDTF">2015-03-30T11:44:00Z</dcterms:created>
  <dcterms:modified xsi:type="dcterms:W3CDTF">2015-03-31T06:28:00Z</dcterms:modified>
</cp:coreProperties>
</file>